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8B4" w:rsidRPr="00D568B4" w:rsidRDefault="00D568B4" w:rsidP="00D568B4">
      <w:pPr>
        <w:autoSpaceDE w:val="0"/>
        <w:autoSpaceDN w:val="0"/>
        <w:adjustRightInd w:val="0"/>
        <w:spacing w:after="0" w:line="240" w:lineRule="auto"/>
        <w:rPr>
          <w:rFonts w:ascii="Times New Roman,Bold" w:eastAsia="Calibri" w:hAnsi="Times New Roman,Bold" w:cs="Times New Roman,Bold"/>
          <w:b/>
          <w:bCs/>
          <w:sz w:val="24"/>
          <w:szCs w:val="24"/>
        </w:rPr>
      </w:pPr>
    </w:p>
    <w:p w:rsidR="00CF3FA2" w:rsidRPr="00CF3FA2" w:rsidRDefault="00CF3FA2" w:rsidP="00CF3F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F3FA2">
        <w:rPr>
          <w:rFonts w:ascii="Times New Roman" w:eastAsia="Calibri" w:hAnsi="Times New Roman" w:cs="Times New Roman"/>
          <w:b/>
          <w:bCs/>
          <w:sz w:val="24"/>
          <w:szCs w:val="24"/>
        </w:rPr>
        <w:t>ПРИНЯТО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УТВЕРЖДАЮ</w:t>
      </w:r>
    </w:p>
    <w:p w:rsidR="00CF3FA2" w:rsidRPr="00CF3FA2" w:rsidRDefault="00CF3FA2" w:rsidP="00CF3F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CF3FA2">
        <w:rPr>
          <w:rFonts w:ascii="Times New Roman" w:eastAsia="Calibri" w:hAnsi="Times New Roman" w:cs="Times New Roman"/>
          <w:bCs/>
          <w:sz w:val="24"/>
          <w:szCs w:val="24"/>
        </w:rPr>
        <w:t xml:space="preserve"> на заседании трудового коллектива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Заведующий МБДОУ №116 </w:t>
      </w:r>
    </w:p>
    <w:p w:rsidR="00CF3FA2" w:rsidRDefault="00CF3FA2" w:rsidP="00CF3F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CF3FA2">
        <w:rPr>
          <w:rFonts w:ascii="Times New Roman" w:eastAsia="Calibri" w:hAnsi="Times New Roman" w:cs="Times New Roman"/>
          <w:bCs/>
          <w:sz w:val="24"/>
          <w:szCs w:val="24"/>
        </w:rPr>
        <w:t>Протокол № ___ от ____________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________________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Л.И.Зиганшина</w:t>
      </w:r>
      <w:proofErr w:type="spellEnd"/>
    </w:p>
    <w:p w:rsidR="00B07179" w:rsidRPr="00CF3FA2" w:rsidRDefault="00B07179" w:rsidP="00CF3F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Приказ №</w:t>
      </w:r>
      <w:r w:rsidRPr="00B07179">
        <w:rPr>
          <w:rFonts w:ascii="Times New Roman" w:eastAsia="Calibri" w:hAnsi="Times New Roman" w:cs="Times New Roman"/>
          <w:bCs/>
          <w:sz w:val="24"/>
          <w:szCs w:val="24"/>
          <w:u w:val="single"/>
        </w:rPr>
        <w:t>45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от </w:t>
      </w:r>
      <w:r w:rsidRPr="00B07179">
        <w:rPr>
          <w:rFonts w:ascii="Times New Roman" w:eastAsia="Calibri" w:hAnsi="Times New Roman" w:cs="Times New Roman"/>
          <w:bCs/>
          <w:sz w:val="24"/>
          <w:szCs w:val="24"/>
          <w:u w:val="single"/>
        </w:rPr>
        <w:t>14.10.2019г.</w:t>
      </w: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Calibri" w:hAnsi="Times New Roman,Bold" w:cs="Times New Roman,Bold"/>
          <w:b/>
          <w:bCs/>
          <w:sz w:val="24"/>
          <w:szCs w:val="24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Calibri" w:hAnsi="Times New Roman,Bold" w:cs="Times New Roman,Bold"/>
          <w:b/>
          <w:bCs/>
          <w:sz w:val="24"/>
          <w:szCs w:val="24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Calibri" w:hAnsi="Times New Roman,Bold" w:cs="Times New Roman,Bold"/>
          <w:b/>
          <w:bCs/>
          <w:sz w:val="24"/>
          <w:szCs w:val="24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Calibri" w:hAnsi="Times New Roman,Bold" w:cs="Times New Roman,Bold"/>
          <w:b/>
          <w:bCs/>
          <w:sz w:val="24"/>
          <w:szCs w:val="24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Calibri" w:hAnsi="Times New Roman,Bold" w:cs="Times New Roman,Bold"/>
          <w:b/>
          <w:bCs/>
          <w:sz w:val="24"/>
          <w:szCs w:val="24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Calibri" w:hAnsi="Times New Roman,Bold" w:cs="Times New Roman,Bold"/>
          <w:b/>
          <w:bCs/>
          <w:sz w:val="24"/>
          <w:szCs w:val="24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Calibri" w:hAnsi="Times New Roman,Bold" w:cs="Times New Roman,Bold"/>
          <w:b/>
          <w:bCs/>
          <w:sz w:val="24"/>
          <w:szCs w:val="24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Calibri" w:hAnsi="Times New Roman,Bold" w:cs="Times New Roman,Bold"/>
          <w:b/>
          <w:bCs/>
          <w:sz w:val="24"/>
          <w:szCs w:val="24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Calibri" w:hAnsi="Times New Roman,Bold" w:cs="Times New Roman,Bold"/>
          <w:b/>
          <w:bCs/>
          <w:sz w:val="24"/>
          <w:szCs w:val="24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Calibri" w:hAnsi="Times New Roman,Bold" w:cs="Times New Roman,Bold"/>
          <w:b/>
          <w:bCs/>
          <w:sz w:val="24"/>
          <w:szCs w:val="24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Calibri" w:hAnsi="Times New Roman,Bold" w:cs="Times New Roman,Bold"/>
          <w:b/>
          <w:bCs/>
          <w:sz w:val="24"/>
          <w:szCs w:val="24"/>
        </w:rPr>
      </w:pPr>
    </w:p>
    <w:p w:rsidR="00CF3FA2" w:rsidRP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F3F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ПОЛОЖЕНИЕ </w:t>
      </w:r>
    </w:p>
    <w:p w:rsidR="00CF3FA2" w:rsidRP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F3F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 инновационной (экспериментальной) деятельности </w:t>
      </w:r>
    </w:p>
    <w:p w:rsidR="00CF3FA2" w:rsidRP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F3F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МБДОУ «Детский сад №116 комбинированного вида» </w:t>
      </w: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F3F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Приволжского района </w:t>
      </w:r>
      <w:proofErr w:type="spellStart"/>
      <w:r w:rsidRPr="00CF3FA2">
        <w:rPr>
          <w:rFonts w:ascii="Times New Roman" w:eastAsia="Calibri" w:hAnsi="Times New Roman" w:cs="Times New Roman"/>
          <w:b/>
          <w:bCs/>
          <w:sz w:val="28"/>
          <w:szCs w:val="28"/>
        </w:rPr>
        <w:t>г.Казани</w:t>
      </w:r>
      <w:proofErr w:type="spellEnd"/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3FA2" w:rsidRDefault="00CF3FA2" w:rsidP="00B071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CF3FA2" w:rsidRPr="00CF3FA2" w:rsidRDefault="00CF3FA2" w:rsidP="00D56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568B4" w:rsidRPr="00CF3FA2" w:rsidRDefault="00D568B4" w:rsidP="00CF3FA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F3FA2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1. Общие положения.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законом «Об образовании в Российской Федерации» 273-ФЗ от 29.12.2012г., Федеральным государственным образовательным стандартом дошкольного образования, утвержденным приказом </w:t>
      </w:r>
      <w:proofErr w:type="spellStart"/>
      <w:r w:rsidRPr="00D568B4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D568B4">
        <w:rPr>
          <w:rFonts w:ascii="Times New Roman" w:eastAsia="Calibri" w:hAnsi="Times New Roman" w:cs="Times New Roman"/>
          <w:sz w:val="24"/>
          <w:szCs w:val="24"/>
        </w:rPr>
        <w:t xml:space="preserve"> России от 17.10.2013 № 1155 (далее - ФГОС ДО), Уставом и другими локальными нормативными правовыми актами, инициирующими и регламентирующими процесс развития ДОУ.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1.2. Положение определяет: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Symbol" w:eastAsia="Calibri" w:hAnsi="Symbol" w:cs="Symbol"/>
          <w:sz w:val="24"/>
          <w:szCs w:val="24"/>
        </w:rPr>
        <w:t></w:t>
      </w:r>
      <w:r w:rsidRPr="00D568B4">
        <w:rPr>
          <w:rFonts w:ascii="Symbol" w:eastAsia="Calibri" w:hAnsi="Symbol" w:cs="Symbol"/>
          <w:sz w:val="24"/>
          <w:szCs w:val="24"/>
        </w:rPr>
        <w:t></w:t>
      </w:r>
      <w:r w:rsidRPr="00D568B4">
        <w:rPr>
          <w:rFonts w:ascii="Times New Roman" w:eastAsia="Calibri" w:hAnsi="Times New Roman" w:cs="Times New Roman"/>
          <w:sz w:val="24"/>
          <w:szCs w:val="24"/>
        </w:rPr>
        <w:t>цели и задачи инновационной деятельности Муниципального бюджетного дошкольного образовательн</w:t>
      </w:r>
      <w:r w:rsidR="00CF3FA2">
        <w:rPr>
          <w:rFonts w:ascii="Times New Roman" w:eastAsia="Calibri" w:hAnsi="Times New Roman" w:cs="Times New Roman"/>
          <w:sz w:val="24"/>
          <w:szCs w:val="24"/>
        </w:rPr>
        <w:t>ого учреждения «Детский сад № 116</w:t>
      </w:r>
      <w:r w:rsidRPr="00D568B4">
        <w:rPr>
          <w:rFonts w:ascii="Times New Roman" w:eastAsia="Calibri" w:hAnsi="Times New Roman" w:cs="Times New Roman"/>
          <w:sz w:val="24"/>
          <w:szCs w:val="24"/>
        </w:rPr>
        <w:t xml:space="preserve"> комбинированного вида» </w:t>
      </w:r>
      <w:r w:rsidR="00CF3FA2">
        <w:rPr>
          <w:rFonts w:ascii="Times New Roman" w:eastAsia="Calibri" w:hAnsi="Times New Roman" w:cs="Times New Roman"/>
          <w:sz w:val="24"/>
          <w:szCs w:val="24"/>
        </w:rPr>
        <w:t xml:space="preserve">Приволжского района </w:t>
      </w:r>
      <w:proofErr w:type="spellStart"/>
      <w:r w:rsidR="00CF3FA2">
        <w:rPr>
          <w:rFonts w:ascii="Times New Roman" w:eastAsia="Calibri" w:hAnsi="Times New Roman" w:cs="Times New Roman"/>
          <w:sz w:val="24"/>
          <w:szCs w:val="24"/>
        </w:rPr>
        <w:t>г.Казани</w:t>
      </w:r>
      <w:proofErr w:type="spellEnd"/>
      <w:r w:rsidR="00CF3F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8B4">
        <w:rPr>
          <w:rFonts w:ascii="Times New Roman" w:eastAsia="Calibri" w:hAnsi="Times New Roman" w:cs="Times New Roman"/>
          <w:sz w:val="24"/>
          <w:szCs w:val="24"/>
        </w:rPr>
        <w:t>(далее ДОУ)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Symbol" w:eastAsia="Calibri" w:hAnsi="Symbol" w:cs="Symbol"/>
          <w:sz w:val="24"/>
          <w:szCs w:val="24"/>
        </w:rPr>
        <w:t></w:t>
      </w:r>
      <w:r w:rsidRPr="00D568B4">
        <w:rPr>
          <w:rFonts w:ascii="Symbol" w:eastAsia="Calibri" w:hAnsi="Symbol" w:cs="Symbol"/>
          <w:sz w:val="24"/>
          <w:szCs w:val="24"/>
        </w:rPr>
        <w:t></w:t>
      </w:r>
      <w:r w:rsidRPr="00D568B4">
        <w:rPr>
          <w:rFonts w:ascii="Times New Roman" w:eastAsia="Calibri" w:hAnsi="Times New Roman" w:cs="Times New Roman"/>
          <w:sz w:val="24"/>
          <w:szCs w:val="24"/>
        </w:rPr>
        <w:t>основные приоритеты инновационной деятельности ДОУ;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Symbol" w:eastAsia="Calibri" w:hAnsi="Symbol" w:cs="Symbol"/>
          <w:sz w:val="24"/>
          <w:szCs w:val="24"/>
        </w:rPr>
        <w:t></w:t>
      </w:r>
      <w:r w:rsidRPr="00D568B4">
        <w:rPr>
          <w:rFonts w:ascii="Symbol" w:eastAsia="Calibri" w:hAnsi="Symbol" w:cs="Symbol"/>
          <w:sz w:val="24"/>
          <w:szCs w:val="24"/>
        </w:rPr>
        <w:t></w:t>
      </w:r>
      <w:r w:rsidRPr="00D568B4">
        <w:rPr>
          <w:rFonts w:ascii="Times New Roman" w:eastAsia="Calibri" w:hAnsi="Times New Roman" w:cs="Times New Roman"/>
          <w:sz w:val="24"/>
          <w:szCs w:val="24"/>
        </w:rPr>
        <w:t>механизм управления инновационной деятельностью ДОУ.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1.3. Под инновационной деятельностью в настоящем Положении понимается целенаправленная педагогическая деятельность, основанная на осмыслении собственного педагогического опыта, по разработке, освоению, использованию и распространению новых, устойчиво эффективных и стабильных элементов образовательной практики, с целью достижения более высоких результатов, получения нового знания, способствующих развитию образовательной среды ДОУ.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1.4. Коллектив ДОУ может осуществлять инновационную деятельность по одному или</w:t>
      </w:r>
      <w:r w:rsidR="00CF3F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8B4">
        <w:rPr>
          <w:rFonts w:ascii="Times New Roman" w:eastAsia="Calibri" w:hAnsi="Times New Roman" w:cs="Times New Roman"/>
          <w:sz w:val="24"/>
          <w:szCs w:val="24"/>
        </w:rPr>
        <w:t>нескольким направлениям.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1.5. Тематика и приоритетные направления инновационн</w:t>
      </w:r>
      <w:r w:rsidR="00CF3FA2">
        <w:rPr>
          <w:rFonts w:ascii="Times New Roman" w:eastAsia="Calibri" w:hAnsi="Times New Roman" w:cs="Times New Roman"/>
          <w:sz w:val="24"/>
          <w:szCs w:val="24"/>
        </w:rPr>
        <w:t>ой деятельности определяются в П</w:t>
      </w:r>
      <w:r w:rsidRPr="00D568B4">
        <w:rPr>
          <w:rFonts w:ascii="Times New Roman" w:eastAsia="Calibri" w:hAnsi="Times New Roman" w:cs="Times New Roman"/>
          <w:sz w:val="24"/>
          <w:szCs w:val="24"/>
        </w:rPr>
        <w:t>рограмме развития ДОУ, утверждаются приказом заведующего и согласовываются педагогическим советом в соответствии с актуальными задачами развития учреждения.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1.6. Субъектами инноваций могут быть отдельные педагоги ДОУ, педагогические коллективы,</w:t>
      </w:r>
      <w:r w:rsidR="00CF3F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568B4">
        <w:rPr>
          <w:rFonts w:ascii="Times New Roman" w:eastAsia="Calibri" w:hAnsi="Times New Roman" w:cs="Times New Roman"/>
          <w:sz w:val="24"/>
          <w:szCs w:val="24"/>
        </w:rPr>
        <w:t>микрогруппы</w:t>
      </w:r>
      <w:proofErr w:type="spellEnd"/>
      <w:r w:rsidRPr="00D568B4">
        <w:rPr>
          <w:rFonts w:ascii="Times New Roman" w:eastAsia="Calibri" w:hAnsi="Times New Roman" w:cs="Times New Roman"/>
          <w:sz w:val="24"/>
          <w:szCs w:val="24"/>
        </w:rPr>
        <w:t xml:space="preserve"> (мето</w:t>
      </w:r>
      <w:r w:rsidR="007B1F4B">
        <w:rPr>
          <w:rFonts w:ascii="Times New Roman" w:eastAsia="Calibri" w:hAnsi="Times New Roman" w:cs="Times New Roman"/>
          <w:sz w:val="24"/>
          <w:szCs w:val="24"/>
        </w:rPr>
        <w:t>дические объединения, рабочие</w:t>
      </w:r>
      <w:r w:rsidRPr="00D568B4">
        <w:rPr>
          <w:rFonts w:ascii="Times New Roman" w:eastAsia="Calibri" w:hAnsi="Times New Roman" w:cs="Times New Roman"/>
          <w:sz w:val="24"/>
          <w:szCs w:val="24"/>
        </w:rPr>
        <w:t xml:space="preserve"> группы педагогов), намеренные участвовать в осуществлении образовательных инноваций в ДОУ. В той мере, в какой инновационный продукт представляет собой объект авторского права, на него распространяется действие соответствующих норм гражданского законодательства.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568B4">
        <w:rPr>
          <w:rFonts w:ascii="Times New Roman" w:eastAsia="Calibri" w:hAnsi="Times New Roman" w:cs="Times New Roman"/>
          <w:b/>
          <w:bCs/>
          <w:sz w:val="24"/>
          <w:szCs w:val="24"/>
        </w:rPr>
        <w:t>2. Цель инновационной деятельности ДОУ.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2.1. Обеспечить педагогически целесообразные качественные изменения в системе дошкольного образования в соответствии с актуальными целями формирования личности, требованиями ФГОС ДО.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lastRenderedPageBreak/>
        <w:t>2.2. Инновационная деятельность в ДОУ является важным компонентом системы непрерывного профессионального развития педагогов и повышения квалификации педагогических кадров.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568B4">
        <w:rPr>
          <w:rFonts w:ascii="Times New Roman" w:eastAsia="Calibri" w:hAnsi="Times New Roman" w:cs="Times New Roman"/>
          <w:b/>
          <w:bCs/>
          <w:sz w:val="24"/>
          <w:szCs w:val="24"/>
        </w:rPr>
        <w:t>3. Задачи инновационной деятельности: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 xml:space="preserve">3.1. Разработать и  внедрить авторские, модернизированные образовательные проекты, технологии. 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3.2. Отработать в практике деятельности навыки инновационной, поисково-исследовательской, проектной деятельности.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3.3. Систематизировать и обобщить опыт инновационной проектной деятельности, внедрить в педагогическую практику ДОУ.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3.4.Создать на основе результатов инновационной деятельности новые диагностические и методические материалы для детей, педагогов, родителей.</w:t>
      </w:r>
    </w:p>
    <w:p w:rsidR="00D568B4" w:rsidRPr="00D568B4" w:rsidRDefault="007B1F4B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3.5. С</w:t>
      </w:r>
      <w:r w:rsidR="00D568B4" w:rsidRPr="00D568B4">
        <w:rPr>
          <w:rFonts w:ascii="Times New Roman" w:eastAsia="Calibri" w:hAnsi="Times New Roman" w:cs="Times New Roman"/>
          <w:sz w:val="24"/>
          <w:szCs w:val="24"/>
        </w:rPr>
        <w:t>одействие распространению инновационных разработок.</w:t>
      </w:r>
    </w:p>
    <w:p w:rsidR="00D568B4" w:rsidRPr="00D568B4" w:rsidRDefault="00D568B4" w:rsidP="00CF3F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8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Структура управления инновационной деятельностью </w:t>
      </w:r>
    </w:p>
    <w:p w:rsidR="00D568B4" w:rsidRPr="00D568B4" w:rsidRDefault="00D568B4" w:rsidP="00CF3F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68B4" w:rsidRPr="00D568B4" w:rsidRDefault="00D568B4" w:rsidP="00CF3FA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8B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Управление инновационной деяте</w:t>
      </w:r>
      <w:r w:rsidR="007B1F4B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льностью осуществляет рабочая</w:t>
      </w:r>
      <w:r w:rsidRPr="00D56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ДОУ.</w:t>
      </w:r>
    </w:p>
    <w:p w:rsidR="00D568B4" w:rsidRPr="00D568B4" w:rsidRDefault="00D568B4" w:rsidP="00CF3FA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8B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Положение, сост</w:t>
      </w:r>
      <w:r w:rsidR="007B1F4B">
        <w:rPr>
          <w:rFonts w:ascii="Times New Roman" w:eastAsia="Times New Roman" w:hAnsi="Times New Roman" w:cs="Times New Roman"/>
          <w:sz w:val="24"/>
          <w:szCs w:val="24"/>
          <w:lang w:eastAsia="ru-RU"/>
        </w:rPr>
        <w:t>ав и регламент работы рабочей</w:t>
      </w:r>
      <w:r w:rsidRPr="00D56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принимается Педагогическим Советом ДОУ и утверждается приказом заведующего ДОУ.</w:t>
      </w:r>
    </w:p>
    <w:p w:rsidR="00D568B4" w:rsidRPr="00D568B4" w:rsidRDefault="007B1F4B" w:rsidP="00CF3FA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 Руководитель рабочей</w:t>
      </w:r>
      <w:r w:rsidR="00D568B4" w:rsidRPr="00D56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отвечает за тактическое планирование и реализацию инноваций, проектов внутри 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координирует работу рабочей</w:t>
      </w:r>
      <w:r w:rsidR="00D568B4" w:rsidRPr="00D56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группы, проводит системный анализ обновления образовательного процесса в соответствии с требованиями ФГОС ДО. </w:t>
      </w:r>
    </w:p>
    <w:p w:rsidR="00D568B4" w:rsidRPr="00D568B4" w:rsidRDefault="00D568B4" w:rsidP="00CF3FA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8B4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Заведующий несет ответственность за поддержку и развитие педагогических инициатив и инновационных практик.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68B4">
        <w:rPr>
          <w:rFonts w:ascii="Times New Roman" w:eastAsia="Calibri" w:hAnsi="Times New Roman" w:cs="Times New Roman"/>
          <w:b/>
          <w:sz w:val="24"/>
          <w:szCs w:val="24"/>
        </w:rPr>
        <w:t>5. Организация инновационной деятельности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5.1. В ДОУ создается Инновационный проект, имеющий следующую структуру: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•</w:t>
      </w:r>
      <w:r w:rsidRPr="00D568B4">
        <w:rPr>
          <w:rFonts w:ascii="Times New Roman" w:eastAsia="Calibri" w:hAnsi="Times New Roman" w:cs="Times New Roman"/>
          <w:sz w:val="24"/>
          <w:szCs w:val="24"/>
        </w:rPr>
        <w:tab/>
        <w:t>Обоснование актуальности инновации для ДОУ.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•</w:t>
      </w:r>
      <w:r w:rsidRPr="00D568B4">
        <w:rPr>
          <w:rFonts w:ascii="Times New Roman" w:eastAsia="Calibri" w:hAnsi="Times New Roman" w:cs="Times New Roman"/>
          <w:sz w:val="24"/>
          <w:szCs w:val="24"/>
        </w:rPr>
        <w:tab/>
        <w:t>Формулирование темы инновации.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•</w:t>
      </w:r>
      <w:r w:rsidRPr="00D568B4">
        <w:rPr>
          <w:rFonts w:ascii="Times New Roman" w:eastAsia="Calibri" w:hAnsi="Times New Roman" w:cs="Times New Roman"/>
          <w:sz w:val="24"/>
          <w:szCs w:val="24"/>
        </w:rPr>
        <w:tab/>
        <w:t>Формулирование цели, задач, принципов.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•</w:t>
      </w:r>
      <w:r w:rsidRPr="00D568B4">
        <w:rPr>
          <w:rFonts w:ascii="Times New Roman" w:eastAsia="Calibri" w:hAnsi="Times New Roman" w:cs="Times New Roman"/>
          <w:sz w:val="24"/>
          <w:szCs w:val="24"/>
        </w:rPr>
        <w:tab/>
        <w:t>Содержание инновационной программы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•</w:t>
      </w:r>
      <w:r w:rsidRPr="00D568B4">
        <w:rPr>
          <w:rFonts w:ascii="Times New Roman" w:eastAsia="Calibri" w:hAnsi="Times New Roman" w:cs="Times New Roman"/>
          <w:sz w:val="24"/>
          <w:szCs w:val="24"/>
        </w:rPr>
        <w:tab/>
        <w:t>Определение сроков и этапов инновационной деятельности.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•</w:t>
      </w:r>
      <w:r w:rsidRPr="00D568B4">
        <w:rPr>
          <w:rFonts w:ascii="Times New Roman" w:eastAsia="Calibri" w:hAnsi="Times New Roman" w:cs="Times New Roman"/>
          <w:sz w:val="24"/>
          <w:szCs w:val="24"/>
        </w:rPr>
        <w:tab/>
        <w:t xml:space="preserve">Результаты освоения проекта 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•</w:t>
      </w:r>
      <w:r w:rsidRPr="00D568B4">
        <w:rPr>
          <w:rFonts w:ascii="Times New Roman" w:eastAsia="Calibri" w:hAnsi="Times New Roman" w:cs="Times New Roman"/>
          <w:sz w:val="24"/>
          <w:szCs w:val="24"/>
        </w:rPr>
        <w:tab/>
        <w:t>Прогнозирование дальнейшего развития.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5.2. Инновационный проект и план работы на текущий год обс</w:t>
      </w:r>
      <w:r w:rsidR="007B1F4B">
        <w:rPr>
          <w:rFonts w:ascii="Times New Roman" w:eastAsia="Calibri" w:hAnsi="Times New Roman" w:cs="Times New Roman"/>
          <w:sz w:val="24"/>
          <w:szCs w:val="24"/>
        </w:rPr>
        <w:t>уждаются на заседании рабочей</w:t>
      </w:r>
      <w:r w:rsidRPr="00D568B4">
        <w:rPr>
          <w:rFonts w:ascii="Times New Roman" w:eastAsia="Calibri" w:hAnsi="Times New Roman" w:cs="Times New Roman"/>
          <w:sz w:val="24"/>
          <w:szCs w:val="24"/>
        </w:rPr>
        <w:t xml:space="preserve"> группы ДОУ, утверждается заведующим детского сада.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lastRenderedPageBreak/>
        <w:t>5.3. Результаты инновационной деятельности фиксируются и предоставляются по итогам учебного года, при завершении инновационной деятельности заведующему ДОУ.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5.4. Результаты инновационной деятельности предоставляются в форме письменного анализа эффективности осуществляемой работы.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5.5. Основанием для  начала реализации инновационного проекта является приказ руководителя образовательного учреждения о проведении инновационной работы.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5.6. Реализация инновационного проекта может прекращаться в следующих случаях: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а)</w:t>
      </w:r>
      <w:r w:rsidRPr="00D568B4">
        <w:rPr>
          <w:rFonts w:ascii="Times New Roman" w:eastAsia="Calibri" w:hAnsi="Times New Roman" w:cs="Times New Roman"/>
          <w:sz w:val="24"/>
          <w:szCs w:val="24"/>
        </w:rPr>
        <w:tab/>
        <w:t>завершения плановых сроков реализации проекта;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б)</w:t>
      </w:r>
      <w:r w:rsidRPr="00D568B4">
        <w:rPr>
          <w:rFonts w:ascii="Times New Roman" w:eastAsia="Calibri" w:hAnsi="Times New Roman" w:cs="Times New Roman"/>
          <w:sz w:val="24"/>
          <w:szCs w:val="24"/>
        </w:rPr>
        <w:tab/>
        <w:t>выявления в ходе реализации проекта существенных недостатков в его учебно-нормативном и учебно-методическом обеспечении, делающих невозможным достижение целей проекта: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в) выявления в ходе проверки реализации проекта нарушений актов законодательства и настоящего Положения.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68B4">
        <w:rPr>
          <w:rFonts w:ascii="Times New Roman" w:eastAsia="Calibri" w:hAnsi="Times New Roman" w:cs="Times New Roman"/>
          <w:b/>
          <w:sz w:val="24"/>
          <w:szCs w:val="24"/>
        </w:rPr>
        <w:t>6. Документация и отчетность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6.1.Инновационная  деятельность предусматривает оформление документации: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- проекты реализации инновации;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- план работы на текущий год;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- продукты инновационной деятельности (календарно-тематические планы, дидактико-методические, контрольно-диагностические разработки, методические рекомендации и иное);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- анализ эффективности осуществляемой работы, подтвержденный результатами мониторинга знаний, умений, навыков воспитанников, родителей.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68B4">
        <w:rPr>
          <w:rFonts w:ascii="Times New Roman" w:eastAsia="Calibri" w:hAnsi="Times New Roman" w:cs="Times New Roman"/>
          <w:b/>
          <w:sz w:val="24"/>
          <w:szCs w:val="24"/>
        </w:rPr>
        <w:t>7. Распространение инновационного опыта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7.1. Выступления на обучающих семинарах, методических совещаниях, педагогических советах в целях транслирования инновационного опыта по вопросам апробации инновации, обеспечивающей реализацию целевой линии развития ДОУ.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7.2. Открытые занятия и мероприятия.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7.3. Оказание консультативной помощи педагогам в процессе подготовки и внедрения инновации.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68B4">
        <w:rPr>
          <w:rFonts w:ascii="Times New Roman" w:eastAsia="Calibri" w:hAnsi="Times New Roman" w:cs="Times New Roman"/>
          <w:b/>
          <w:sz w:val="24"/>
          <w:szCs w:val="24"/>
        </w:rPr>
        <w:t>8.Механизм создания мотивационных условий для субъектов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68B4">
        <w:rPr>
          <w:rFonts w:ascii="Times New Roman" w:eastAsia="Calibri" w:hAnsi="Times New Roman" w:cs="Times New Roman"/>
          <w:b/>
          <w:sz w:val="24"/>
          <w:szCs w:val="24"/>
        </w:rPr>
        <w:t>инновационной деятельности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8.1.В коллективе предоставляется возможность выступлений на методических семинарах, педагогических с</w:t>
      </w:r>
      <w:r w:rsidR="007B1F4B">
        <w:rPr>
          <w:rFonts w:ascii="Times New Roman" w:eastAsia="Calibri" w:hAnsi="Times New Roman" w:cs="Times New Roman"/>
          <w:sz w:val="24"/>
          <w:szCs w:val="24"/>
        </w:rPr>
        <w:t>оветах, на заседаниях рабочих</w:t>
      </w:r>
      <w:r w:rsidRPr="00D568B4">
        <w:rPr>
          <w:rFonts w:ascii="Times New Roman" w:eastAsia="Calibri" w:hAnsi="Times New Roman" w:cs="Times New Roman"/>
          <w:sz w:val="24"/>
          <w:szCs w:val="24"/>
        </w:rPr>
        <w:t xml:space="preserve"> групп, публикаций исследовательских и практических материалов в СМИ, материалах научно-практических конференций.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8.2.Администрация ДОУ поощряет педагогов, активно участвующих в инновационной деятельности ДОУ. 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8.</w:t>
      </w:r>
      <w:proofErr w:type="gramStart"/>
      <w:r w:rsidRPr="00D568B4">
        <w:rPr>
          <w:rFonts w:ascii="Times New Roman" w:eastAsia="Calibri" w:hAnsi="Times New Roman" w:cs="Times New Roman"/>
          <w:sz w:val="24"/>
          <w:szCs w:val="24"/>
        </w:rPr>
        <w:t>3.Педагогам</w:t>
      </w:r>
      <w:proofErr w:type="gramEnd"/>
      <w:r w:rsidRPr="00D568B4">
        <w:rPr>
          <w:rFonts w:ascii="Times New Roman" w:eastAsia="Calibri" w:hAnsi="Times New Roman" w:cs="Times New Roman"/>
          <w:sz w:val="24"/>
          <w:szCs w:val="24"/>
        </w:rPr>
        <w:t xml:space="preserve">, принимающим активное участие в разработке проектов, участвующих </w:t>
      </w:r>
      <w:r w:rsidR="007B1F4B">
        <w:rPr>
          <w:rFonts w:ascii="Times New Roman" w:eastAsia="Calibri" w:hAnsi="Times New Roman" w:cs="Times New Roman"/>
          <w:sz w:val="24"/>
          <w:szCs w:val="24"/>
        </w:rPr>
        <w:t>в заседаниях и работе рабочих</w:t>
      </w:r>
      <w:r w:rsidRPr="00D568B4">
        <w:rPr>
          <w:rFonts w:ascii="Times New Roman" w:eastAsia="Calibri" w:hAnsi="Times New Roman" w:cs="Times New Roman"/>
          <w:sz w:val="24"/>
          <w:szCs w:val="24"/>
        </w:rPr>
        <w:t xml:space="preserve"> групп, работе методических семинаров предоставляются направление на различные проблемные конференции, семинары, курсы переподготовки и повышения квалификации.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68B4">
        <w:rPr>
          <w:rFonts w:ascii="Times New Roman" w:eastAsia="Calibri" w:hAnsi="Times New Roman" w:cs="Times New Roman"/>
          <w:b/>
          <w:sz w:val="24"/>
          <w:szCs w:val="24"/>
        </w:rPr>
        <w:t>9. Права и обязанности участников инновационного процесса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 xml:space="preserve">9.1.Участники инновационного процесса руководствуются Уставом ДОУ, Законом РФ от 29 декабря 2012 г. № 273-ФЗ «Об образовании в Российской Федерации», настоящим Положением и иными нормативно-правовыми актами, регламентирующими инновационную деятельность. 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 xml:space="preserve">9.2. Участники инновационного процесса имеют право: 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•</w:t>
      </w:r>
      <w:r w:rsidRPr="00D568B4">
        <w:rPr>
          <w:rFonts w:ascii="Times New Roman" w:eastAsia="Calibri" w:hAnsi="Times New Roman" w:cs="Times New Roman"/>
          <w:sz w:val="24"/>
          <w:szCs w:val="24"/>
        </w:rPr>
        <w:tab/>
        <w:t xml:space="preserve"> Вносить предложения на Инновационный Совет по подготовке развивающей среды. 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•</w:t>
      </w:r>
      <w:r w:rsidRPr="00D568B4">
        <w:rPr>
          <w:rFonts w:ascii="Times New Roman" w:eastAsia="Calibri" w:hAnsi="Times New Roman" w:cs="Times New Roman"/>
          <w:sz w:val="24"/>
          <w:szCs w:val="24"/>
        </w:rPr>
        <w:tab/>
        <w:t xml:space="preserve"> Публиковать результаты инновационной деятельности в СМИ. 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•</w:t>
      </w:r>
      <w:r w:rsidRPr="00D568B4">
        <w:rPr>
          <w:rFonts w:ascii="Times New Roman" w:eastAsia="Calibri" w:hAnsi="Times New Roman" w:cs="Times New Roman"/>
          <w:sz w:val="24"/>
          <w:szCs w:val="24"/>
        </w:rPr>
        <w:tab/>
        <w:t xml:space="preserve"> Эффективно использовать финансовые средства на реализацию инновационного проекта. 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•</w:t>
      </w:r>
      <w:r w:rsidRPr="00D568B4">
        <w:rPr>
          <w:rFonts w:ascii="Times New Roman" w:eastAsia="Calibri" w:hAnsi="Times New Roman" w:cs="Times New Roman"/>
          <w:sz w:val="24"/>
          <w:szCs w:val="24"/>
        </w:rPr>
        <w:tab/>
        <w:t xml:space="preserve"> Вводить новые формы, методы организации и </w:t>
      </w:r>
      <w:r w:rsidR="007B1F4B">
        <w:rPr>
          <w:rFonts w:ascii="Times New Roman" w:eastAsia="Calibri" w:hAnsi="Times New Roman" w:cs="Times New Roman"/>
          <w:sz w:val="24"/>
          <w:szCs w:val="24"/>
        </w:rPr>
        <w:t>новое содержание воспитательной</w:t>
      </w:r>
      <w:r w:rsidRPr="00D568B4">
        <w:rPr>
          <w:rFonts w:ascii="Times New Roman" w:eastAsia="Calibri" w:hAnsi="Times New Roman" w:cs="Times New Roman"/>
          <w:sz w:val="24"/>
          <w:szCs w:val="24"/>
        </w:rPr>
        <w:t xml:space="preserve"> и образовательной работы в соответствии с требованиями ФГОС ДО;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9.3. Участники инновационного процесса несут ответственность за: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•</w:t>
      </w:r>
      <w:r w:rsidRPr="00D568B4">
        <w:rPr>
          <w:rFonts w:ascii="Times New Roman" w:eastAsia="Calibri" w:hAnsi="Times New Roman" w:cs="Times New Roman"/>
          <w:sz w:val="24"/>
          <w:szCs w:val="24"/>
        </w:rPr>
        <w:tab/>
        <w:t>разработку и внедрение новых педагогических технологий, проектов в соответствии с нормативными и правовыми актами Министерства образования и науки Российской Федерации.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•</w:t>
      </w:r>
      <w:r w:rsidRPr="00D568B4">
        <w:rPr>
          <w:rFonts w:ascii="Times New Roman" w:eastAsia="Calibri" w:hAnsi="Times New Roman" w:cs="Times New Roman"/>
          <w:sz w:val="24"/>
          <w:szCs w:val="24"/>
        </w:rPr>
        <w:tab/>
        <w:t>результаты внедрения продукта инновационной деятельности;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•</w:t>
      </w:r>
      <w:r w:rsidRPr="00D568B4">
        <w:rPr>
          <w:rFonts w:ascii="Times New Roman" w:eastAsia="Calibri" w:hAnsi="Times New Roman" w:cs="Times New Roman"/>
          <w:sz w:val="24"/>
          <w:szCs w:val="24"/>
        </w:rPr>
        <w:tab/>
        <w:t>обеспечение качеств знаний по разрабатываемым проектам в рамках инновационной программы развития ДОУ;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•</w:t>
      </w:r>
      <w:r w:rsidRPr="00D568B4">
        <w:rPr>
          <w:rFonts w:ascii="Times New Roman" w:eastAsia="Calibri" w:hAnsi="Times New Roman" w:cs="Times New Roman"/>
          <w:sz w:val="24"/>
          <w:szCs w:val="24"/>
        </w:rPr>
        <w:tab/>
        <w:t>предоставление ежегодного отчета о своей деятел</w:t>
      </w:r>
      <w:r w:rsidR="00BA2D8A">
        <w:rPr>
          <w:rFonts w:ascii="Times New Roman" w:eastAsia="Calibri" w:hAnsi="Times New Roman" w:cs="Times New Roman"/>
          <w:sz w:val="24"/>
          <w:szCs w:val="24"/>
        </w:rPr>
        <w:t xml:space="preserve">ьности в соответствии с </w:t>
      </w:r>
      <w:r w:rsidRPr="00D568B4">
        <w:rPr>
          <w:rFonts w:ascii="Times New Roman" w:eastAsia="Calibri" w:hAnsi="Times New Roman" w:cs="Times New Roman"/>
          <w:sz w:val="24"/>
          <w:szCs w:val="24"/>
        </w:rPr>
        <w:t>темой исследования;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•</w:t>
      </w:r>
      <w:r w:rsidRPr="00D568B4">
        <w:rPr>
          <w:rFonts w:ascii="Times New Roman" w:eastAsia="Calibri" w:hAnsi="Times New Roman" w:cs="Times New Roman"/>
          <w:sz w:val="24"/>
          <w:szCs w:val="24"/>
        </w:rPr>
        <w:tab/>
        <w:t>за объективность данных, представленных при проведении анализа и  мониторинга.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 xml:space="preserve">9.4. Перечисленные права и обязанности не должны противоречить законодательству Российской Федерации, наносить ущерб здоровью и качеству подготовки воспитанников. 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>9.5.</w:t>
      </w:r>
      <w:r w:rsidRPr="00D56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68B4">
        <w:rPr>
          <w:rFonts w:ascii="Times New Roman" w:eastAsia="Calibri" w:hAnsi="Times New Roman" w:cs="Times New Roman"/>
          <w:sz w:val="24"/>
          <w:szCs w:val="24"/>
        </w:rPr>
        <w:t xml:space="preserve">В целях распространения позитивного педагогического опыта, повышения статуса педагогов - </w:t>
      </w:r>
      <w:proofErr w:type="spellStart"/>
      <w:r w:rsidRPr="00D568B4">
        <w:rPr>
          <w:rFonts w:ascii="Times New Roman" w:eastAsia="Calibri" w:hAnsi="Times New Roman" w:cs="Times New Roman"/>
          <w:sz w:val="24"/>
          <w:szCs w:val="24"/>
        </w:rPr>
        <w:t>инноваторов</w:t>
      </w:r>
      <w:proofErr w:type="spellEnd"/>
      <w:r w:rsidRPr="00D568B4">
        <w:rPr>
          <w:rFonts w:ascii="Times New Roman" w:eastAsia="Calibri" w:hAnsi="Times New Roman" w:cs="Times New Roman"/>
          <w:sz w:val="24"/>
          <w:szCs w:val="24"/>
        </w:rPr>
        <w:t xml:space="preserve"> в коллективе, им предоставляется возможность выступлений на заседаниях методических объединений, педагогических советов, публикаций исследовательских и научно-практических материалов в СМИ, сборниках научно-методических трудов, материалах научно-практических конференций.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68B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10.Финансирование инновационного проекта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 xml:space="preserve">10.1.Финансирование осуществляется за счёт: </w:t>
      </w:r>
    </w:p>
    <w:p w:rsidR="00D568B4" w:rsidRPr="00D568B4" w:rsidRDefault="00D568B4" w:rsidP="00CF3FA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8B4">
        <w:rPr>
          <w:rFonts w:ascii="Times New Roman" w:eastAsia="Calibri" w:hAnsi="Times New Roman" w:cs="Times New Roman"/>
          <w:sz w:val="24"/>
          <w:szCs w:val="24"/>
        </w:rPr>
        <w:t xml:space="preserve">             -Внебюджетных средств</w:t>
      </w:r>
    </w:p>
    <w:p w:rsidR="00D568B4" w:rsidRPr="00D568B4" w:rsidRDefault="00D568B4" w:rsidP="00D568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68B4" w:rsidRPr="00D568B4" w:rsidRDefault="00D568B4" w:rsidP="00D568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68B4" w:rsidRPr="00D568B4" w:rsidRDefault="00D568B4" w:rsidP="00D568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68B4" w:rsidRPr="00D568B4" w:rsidRDefault="00D568B4" w:rsidP="00D568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68B4" w:rsidRPr="00D568B4" w:rsidRDefault="00D568B4" w:rsidP="00D568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68B4" w:rsidRDefault="00D568B4"/>
    <w:sectPr w:rsidR="00D568B4" w:rsidSect="00CF3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2DB"/>
    <w:rsid w:val="007B1F4B"/>
    <w:rsid w:val="00AB12DB"/>
    <w:rsid w:val="00AB2448"/>
    <w:rsid w:val="00B07179"/>
    <w:rsid w:val="00B93485"/>
    <w:rsid w:val="00BA2D8A"/>
    <w:rsid w:val="00CF3FA2"/>
    <w:rsid w:val="00D568B4"/>
    <w:rsid w:val="00FE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E7D5F"/>
  <w15:docId w15:val="{03CF9B44-1C67-4C25-9A1B-35FFC66AB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8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Методист2</dc:creator>
  <cp:keywords/>
  <dc:description/>
  <cp:lastModifiedBy>Zz</cp:lastModifiedBy>
  <cp:revision>4</cp:revision>
  <cp:lastPrinted>2021-02-08T07:24:00Z</cp:lastPrinted>
  <dcterms:created xsi:type="dcterms:W3CDTF">2021-01-25T08:41:00Z</dcterms:created>
  <dcterms:modified xsi:type="dcterms:W3CDTF">2021-02-08T07:44:00Z</dcterms:modified>
</cp:coreProperties>
</file>